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关于举办“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在路上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”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主题外语微视频征集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大赛的通知</w:t>
      </w:r>
    </w:p>
    <w:p>
      <w:pPr>
        <w:widowControl w:val="0"/>
        <w:adjustRightInd w:val="0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widowControl w:val="0"/>
        <w:adjustRightInd w:val="0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纪念“科大之春”外语文化艺术节创办二十周年，丰富外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语文化呈现形式，体现外语文化创新动态之美，推动外语文化的进一步发展传播，</w:t>
      </w:r>
      <w:r>
        <w:rPr>
          <w:rFonts w:hint="eastAsia" w:ascii="仿宋_GB2312" w:hAnsi="仿宋_GB2312" w:eastAsia="仿宋_GB2312" w:cs="仿宋_GB2312"/>
          <w:sz w:val="28"/>
          <w:szCs w:val="28"/>
        </w:rPr>
        <w:t>特举办本次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微视频征集</w:t>
      </w:r>
      <w:r>
        <w:rPr>
          <w:rFonts w:hint="eastAsia" w:ascii="仿宋_GB2312" w:hAnsi="仿宋_GB2312" w:eastAsia="仿宋_GB2312" w:cs="仿宋_GB2312"/>
          <w:sz w:val="28"/>
          <w:szCs w:val="28"/>
        </w:rPr>
        <w:t>大赛。具体通知如下：</w:t>
      </w:r>
    </w:p>
    <w:p>
      <w:pPr>
        <w:pStyle w:val="4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ind w:firstLine="560" w:firstLineChars="200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全体在校生（青岛校区）</w:t>
      </w:r>
    </w:p>
    <w:p>
      <w:pPr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</w:t>
      </w: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作品播放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安排</w:t>
      </w:r>
    </w:p>
    <w:p>
      <w:pPr>
        <w:pStyle w:val="5"/>
        <w:ind w:firstLine="560" w:firstLineChars="200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>播出</w:t>
      </w:r>
      <w:r>
        <w:rPr>
          <w:rFonts w:hint="eastAsia" w:ascii="仿宋_GB2312" w:hAnsi="仿宋"/>
          <w:bCs/>
          <w:sz w:val="28"/>
          <w:szCs w:val="28"/>
        </w:rPr>
        <w:t>时间：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6</w:t>
      </w:r>
      <w:r>
        <w:rPr>
          <w:rFonts w:hint="eastAsia" w:ascii="仿宋_GB2312" w:hAnsi="仿宋"/>
          <w:bCs/>
          <w:sz w:val="28"/>
          <w:szCs w:val="28"/>
        </w:rPr>
        <w:t>月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9</w:t>
      </w:r>
      <w:r>
        <w:rPr>
          <w:rFonts w:hint="eastAsia" w:ascii="仿宋_GB2312" w:hAnsi="仿宋"/>
          <w:bCs/>
          <w:sz w:val="28"/>
          <w:szCs w:val="28"/>
        </w:rPr>
        <w:t>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（闭幕式）</w:t>
      </w:r>
    </w:p>
    <w:p>
      <w:pPr>
        <w:pStyle w:val="5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  播出</w:t>
      </w:r>
      <w:r>
        <w:rPr>
          <w:rFonts w:hint="eastAsia" w:ascii="仿宋_GB2312" w:hAnsi="仿宋"/>
          <w:bCs/>
          <w:sz w:val="28"/>
          <w:szCs w:val="28"/>
        </w:rPr>
        <w:t>地点：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大学生活动中心二楼报告厅</w:t>
      </w:r>
    </w:p>
    <w:p>
      <w:pPr>
        <w:pStyle w:val="5"/>
        <w:jc w:val="left"/>
        <w:rPr>
          <w:rFonts w:ascii="仿宋_GB2312" w:hAnsi="仿宋_GB2312" w:cs="仿宋_GB2312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三</w:t>
      </w:r>
      <w:r>
        <w:rPr>
          <w:rFonts w:hint="eastAsia" w:ascii="仿宋_GB2312" w:hAnsi="宋体"/>
          <w:b/>
          <w:bCs/>
          <w:sz w:val="28"/>
          <w:szCs w:val="28"/>
        </w:rPr>
        <w:t>、</w:t>
      </w:r>
      <w:r>
        <w:rPr>
          <w:rFonts w:hint="eastAsia" w:ascii="仿宋_GB2312" w:hAnsi="宋体"/>
          <w:b/>
          <w:bCs/>
          <w:sz w:val="28"/>
          <w:szCs w:val="28"/>
          <w:lang w:val="en-US" w:eastAsia="zh-CN"/>
        </w:rPr>
        <w:t>参赛作品要求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1.作品要求：参赛作品必须是原创微视频，内容充实、生动、健康、积极向上，如涉及侵权行为由参赛者负全责。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2.作品内容要求：</w:t>
      </w:r>
    </w:p>
    <w:p>
      <w:pPr>
        <w:ind w:firstLine="56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以“在路上”为主题拍摄微电影。需结合语言所处文化背景，突出外语魅力，展现外文风采。作品时长不超过15分钟。 要求主题鲜明，主线清晰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3.作品格式要求：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①作品拍摄画面清晰、镜头运用流畅，有完整片头片尾。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②视频中会话须标注双语字幕。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③参赛作品片头须有参赛作品名称，片尾须有演职人员表。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④拍摄工具及制作软件不限，要求视频分辨率高于1024*768。</w:t>
      </w:r>
    </w:p>
    <w:p>
      <w:pPr>
        <w:pStyle w:val="4"/>
        <w:numPr>
          <w:numId w:val="0"/>
        </w:numPr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四、</w:t>
      </w: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日16:30之前将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视频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以电子邮件形式发送至邮箱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waiyuxuezi@163.com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提交作品时需在邮件内填写姓名、学院、专业班级、联系方式信息</w:t>
      </w:r>
    </w:p>
    <w:p>
      <w:pPr>
        <w:pStyle w:val="4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六、联系方式</w:t>
      </w:r>
    </w:p>
    <w:p>
      <w:pPr>
        <w:pStyle w:val="4"/>
        <w:ind w:firstLine="560" w:firstLineChars="200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联系人：邱雪峰</w:t>
      </w:r>
    </w:p>
    <w:p>
      <w:pPr>
        <w:pStyle w:val="4"/>
        <w:ind w:firstLine="560" w:firstLineChars="200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联系电话：17854250478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ind w:firstLine="6440" w:firstLineChars="2300"/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八</w:t>
      </w:r>
      <w:r>
        <w:rPr>
          <w:rFonts w:hint="eastAsia" w:asciiTheme="minorEastAsia" w:hAnsiTheme="minorEastAsia"/>
          <w:sz w:val="28"/>
          <w:szCs w:val="28"/>
        </w:rPr>
        <w:t>日</w:t>
      </w:r>
    </w:p>
    <w:p/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清刻本悦宋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新蒂黑板报">
    <w:altName w:val="黑体"/>
    <w:panose1 w:val="03000600000000000000"/>
    <w:charset w:val="86"/>
    <w:family w:val="auto"/>
    <w:pitch w:val="default"/>
    <w:sig w:usb0="00000000" w:usb1="00000000" w:usb2="00000010" w:usb3="00000000" w:csb0="201E0001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小细楷02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行书(繁)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字体管家元旦">
    <w:altName w:val="宋体"/>
    <w:panose1 w:val="02000500000000000000"/>
    <w:charset w:val="86"/>
    <w:family w:val="auto"/>
    <w:pitch w:val="default"/>
    <w:sig w:usb0="00000000" w:usb1="00000000" w:usb2="001FFDFF" w:usb3="00000000" w:csb0="00040003" w:csb1="C4900000"/>
  </w:font>
  <w:font w:name="汉仪特细等线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楷体 Std R">
    <w:altName w:val="宋体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Adobe Gothic Std B">
    <w:altName w:val="MS UI Gothic"/>
    <w:panose1 w:val="020B08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hakuyoxingshu7000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Kozuka Gothic Pr6N EL">
    <w:altName w:val="MS UI Gothic"/>
    <w:panose1 w:val="020B0200000000000000"/>
    <w:charset w:val="80"/>
    <w:family w:val="auto"/>
    <w:pitch w:val="default"/>
    <w:sig w:usb0="00000000" w:usb1="00000000" w:usb2="00000012" w:usb3="00000000" w:csb0="2002009F" w:csb1="00000000"/>
  </w:font>
  <w:font w:name="Kozuka Gothic Pr6N H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L">
    <w:altName w:val="MS UI Gothic"/>
    <w:panose1 w:val="020B0200000000000000"/>
    <w:charset w:val="80"/>
    <w:family w:val="auto"/>
    <w:pitch w:val="default"/>
    <w:sig w:usb0="00000000" w:usb1="00000000" w:usb2="00000012" w:usb3="00000000" w:csb0="2002009F" w:csb1="00000000"/>
  </w:font>
  <w:font w:name="Kozuka Gothic Pr6N M">
    <w:altName w:val="MS UI Gothic"/>
    <w:panose1 w:val="020B0700000000000000"/>
    <w:charset w:val="80"/>
    <w:family w:val="auto"/>
    <w:pitch w:val="default"/>
    <w:sig w:usb0="00000000" w:usb1="00000000" w:usb2="00000012" w:usb3="00000000" w:csb0="2002009F" w:csb1="00000000"/>
  </w:font>
  <w:font w:name="AR BERKLEY">
    <w:altName w:val="Wide Lati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water-melon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3">
    <w:panose1 w:val="05040102010807070707"/>
    <w:charset w:val="02"/>
    <w:family w:val="swiss"/>
    <w:pitch w:val="default"/>
    <w:sig w:usb0="00000000" w:usb1="00000000" w:usb2="00000000" w:usb3="00000000" w:csb0="8000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F26B9"/>
    <w:rsid w:val="57372A6C"/>
    <w:rsid w:val="67BF26B9"/>
    <w:rsid w:val="6CE55D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5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6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2017-04-08T13:18:00Z</dcterms:created>
  <dc:creator>dell</dc:creator>
  <cp:lastModifiedBy>Administrator</cp:lastModifiedBy>
  <dcterms:modified xsi:type="dcterms:W3CDTF">2017-04-09T00:29:05Z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